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BC64" w14:textId="77777777" w:rsidR="00125141" w:rsidRDefault="00125141" w:rsidP="00125141">
      <w:pPr>
        <w:spacing w:after="160"/>
        <w:jc w:val="both"/>
        <w:rPr>
          <w:b/>
          <w:bCs/>
          <w:sz w:val="24"/>
          <w:szCs w:val="24"/>
        </w:rPr>
      </w:pPr>
      <w:r w:rsidRPr="00D5763B">
        <w:rPr>
          <w:b/>
          <w:bCs/>
          <w:sz w:val="24"/>
          <w:szCs w:val="24"/>
        </w:rPr>
        <w:t>LAURA NAPOLITANO</w:t>
      </w:r>
    </w:p>
    <w:p w14:paraId="08742617" w14:textId="77777777" w:rsidR="00125141" w:rsidRDefault="00125141" w:rsidP="00125141">
      <w:pPr>
        <w:spacing w:after="1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Biografie</w:t>
      </w:r>
    </w:p>
    <w:p w14:paraId="6AE5FF11" w14:textId="77777777" w:rsidR="00125141" w:rsidRPr="00D5763B" w:rsidRDefault="00125141" w:rsidP="00125141">
      <w:pPr>
        <w:spacing w:after="160"/>
        <w:jc w:val="both"/>
        <w:rPr>
          <w:b/>
          <w:bCs/>
          <w:sz w:val="24"/>
          <w:szCs w:val="24"/>
        </w:rPr>
      </w:pPr>
    </w:p>
    <w:p w14:paraId="5381A681" w14:textId="77777777" w:rsidR="00125141" w:rsidRDefault="00125141" w:rsidP="00125141">
      <w:pPr>
        <w:spacing w:after="1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73D1C8" wp14:editId="77B1FC6F">
            <wp:extent cx="6072997" cy="4050641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281" cy="408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6939" w14:textId="77777777" w:rsidR="00125141" w:rsidRDefault="00125141" w:rsidP="00125141">
      <w:pPr>
        <w:spacing w:after="160"/>
        <w:jc w:val="both"/>
        <w:rPr>
          <w:sz w:val="24"/>
          <w:szCs w:val="24"/>
        </w:rPr>
      </w:pPr>
    </w:p>
    <w:p w14:paraId="4DC156E6" w14:textId="2FDD84B9" w:rsidR="00125141" w:rsidRDefault="00125141" w:rsidP="00125141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Absolventă a Institutului Universitar Oriental din Napoli, specializarea limba și literatura japoneză, a petrecut o perioadă de studiu și muncă în Japonia între 2001 și 2007. </w:t>
      </w:r>
    </w:p>
    <w:p w14:paraId="512AAC52" w14:textId="77777777" w:rsidR="00125141" w:rsidRDefault="00125141" w:rsidP="00125141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>S-a alăturat Ministerului Afacerilor Externe în 2008 ca responsabil cu promovarea culturală, lucrând la Direcția Generală pentru Promovare Culturală, Biroul V, din 2008 până în 2010, unde s-a ocupat de cooperare culturală și științifică bilaterală și de schimburi de cercetători.</w:t>
      </w:r>
    </w:p>
    <w:p w14:paraId="6E6C4E25" w14:textId="6D2193DD" w:rsidR="00125141" w:rsidRDefault="00125141" w:rsidP="00125141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Apoi a lucrat la Direcția Generală pentru Promovarea Sistemului Țară, Unitatea pentru Cooperare Științifică și Tehnologică, până în august 2011. </w:t>
      </w:r>
    </w:p>
    <w:p w14:paraId="0A405E6B" w14:textId="77777777" w:rsidR="00125141" w:rsidRDefault="00125141" w:rsidP="00125141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Între 2011 și 2017 a fost atașat cultural la Institutul Italian de Cultură din Paris, unde a coordonat evenimente culturale și a fost responsabilă cu organizarea cursurilor de italiană. </w:t>
      </w:r>
    </w:p>
    <w:p w14:paraId="6DA153A5" w14:textId="77777777" w:rsidR="00125141" w:rsidRDefault="00125141" w:rsidP="00125141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Din noiembrie 2017 până în decembrie 2020 a fost directoare a Institutului Italian de Cultură din Melbourne. </w:t>
      </w:r>
    </w:p>
    <w:p w14:paraId="2CB2F5D9" w14:textId="77777777" w:rsidR="00125141" w:rsidRDefault="00125141" w:rsidP="00125141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Apoi s-a întors la MAECI, la DGSP, Biroul VIII, în secția de management administrativ și contabil al rețelei Institutelor Italiene de Cultură (IIC). </w:t>
      </w:r>
    </w:p>
    <w:p w14:paraId="3B924BB6" w14:textId="46E32828" w:rsidR="00125141" w:rsidRPr="00125141" w:rsidRDefault="00125141" w:rsidP="00125141">
      <w:pPr>
        <w:spacing w:after="160"/>
        <w:jc w:val="both"/>
        <w:rPr>
          <w:sz w:val="24"/>
          <w:szCs w:val="24"/>
          <w:lang w:val="en-GB"/>
        </w:rPr>
      </w:pPr>
      <w:r w:rsidRPr="00125141">
        <w:rPr>
          <w:sz w:val="24"/>
          <w:szCs w:val="24"/>
          <w:lang w:val="en-GB"/>
        </w:rPr>
        <w:t xml:space="preserve">Din 22 august 2022, conduce IIC din </w:t>
      </w:r>
      <w:proofErr w:type="spellStart"/>
      <w:r w:rsidRPr="00125141">
        <w:rPr>
          <w:sz w:val="24"/>
          <w:szCs w:val="24"/>
          <w:lang w:val="en-GB"/>
        </w:rPr>
        <w:t>București</w:t>
      </w:r>
      <w:proofErr w:type="spellEnd"/>
      <w:r w:rsidRPr="00125141">
        <w:rPr>
          <w:sz w:val="24"/>
          <w:szCs w:val="24"/>
          <w:lang w:val="en-GB"/>
        </w:rPr>
        <w:t>.</w:t>
      </w:r>
    </w:p>
    <w:p w14:paraId="70008557" w14:textId="77777777" w:rsidR="00397E0A" w:rsidRPr="00125141" w:rsidRDefault="00397E0A" w:rsidP="00125141">
      <w:pPr>
        <w:spacing w:after="160"/>
        <w:rPr>
          <w:lang w:val="en-GB"/>
        </w:rPr>
      </w:pPr>
    </w:p>
    <w:sectPr w:rsidR="00397E0A" w:rsidRPr="00125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41"/>
    <w:rsid w:val="00125141"/>
    <w:rsid w:val="00397E0A"/>
    <w:rsid w:val="005D35BE"/>
    <w:rsid w:val="00A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33E2"/>
  <w15:chartTrackingRefBased/>
  <w15:docId w15:val="{A9B41635-2379-434B-8839-B48DF6D7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4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gabriela.petre</dc:creator>
  <cp:keywords/>
  <dc:description/>
  <cp:lastModifiedBy>gabriela.petre</cp:lastModifiedBy>
  <cp:revision>2</cp:revision>
  <dcterms:created xsi:type="dcterms:W3CDTF">2026-06-12T07:46:00Z</dcterms:created>
  <dcterms:modified xsi:type="dcterms:W3CDTF">2026-06-12T07:46:00Z</dcterms:modified>
</cp:coreProperties>
</file>